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FC438" w14:textId="77777777" w:rsidR="00955B88" w:rsidRDefault="00C40C18">
      <w:pPr>
        <w:spacing w:after="0"/>
        <w:ind w:right="56"/>
        <w:jc w:val="center"/>
      </w:pPr>
      <w:r>
        <w:rPr>
          <w:rFonts w:ascii="Arial" w:eastAsia="Arial" w:hAnsi="Arial" w:cs="Arial"/>
          <w:sz w:val="40"/>
        </w:rPr>
        <w:t xml:space="preserve">Lindfield Parish Council </w:t>
      </w:r>
    </w:p>
    <w:p w14:paraId="1B279075" w14:textId="77777777" w:rsidR="00955B88" w:rsidRDefault="00C40C18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57DD9292" w14:textId="77777777" w:rsidR="00955B88" w:rsidRDefault="00C40C18">
      <w:pPr>
        <w:tabs>
          <w:tab w:val="center" w:pos="2161"/>
          <w:tab w:val="center" w:pos="2882"/>
          <w:tab w:val="center" w:pos="3602"/>
          <w:tab w:val="center" w:pos="4322"/>
          <w:tab w:val="center" w:pos="5043"/>
          <w:tab w:val="center" w:pos="5763"/>
          <w:tab w:val="right" w:pos="8789"/>
        </w:tabs>
        <w:spacing w:after="0"/>
        <w:ind w:left="-15"/>
      </w:pPr>
      <w:r>
        <w:rPr>
          <w:rFonts w:ascii="Arial" w:eastAsia="Arial" w:hAnsi="Arial" w:cs="Arial"/>
          <w:sz w:val="16"/>
        </w:rPr>
        <w:t xml:space="preserve">The Clock Tower House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Parish Clerk: </w:t>
      </w:r>
      <w:proofErr w:type="spellStart"/>
      <w:r>
        <w:rPr>
          <w:rFonts w:ascii="Arial" w:eastAsia="Arial" w:hAnsi="Arial" w:cs="Arial"/>
          <w:sz w:val="16"/>
        </w:rPr>
        <w:t>Mr</w:t>
      </w:r>
      <w:proofErr w:type="spellEnd"/>
      <w:r>
        <w:rPr>
          <w:rFonts w:ascii="Arial" w:eastAsia="Arial" w:hAnsi="Arial" w:cs="Arial"/>
          <w:sz w:val="16"/>
        </w:rPr>
        <w:t xml:space="preserve"> A Funnell </w:t>
      </w:r>
    </w:p>
    <w:p w14:paraId="6A4CE279" w14:textId="77777777" w:rsidR="00955B88" w:rsidRDefault="00C40C18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Lindfield Enterprise Park </w:t>
      </w:r>
    </w:p>
    <w:p w14:paraId="22992A54" w14:textId="77777777" w:rsidR="00955B88" w:rsidRDefault="00C40C18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Lewes Road </w:t>
      </w:r>
    </w:p>
    <w:p w14:paraId="68F9A158" w14:textId="77777777" w:rsidR="00955B88" w:rsidRDefault="00C40C18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Lindfield </w:t>
      </w:r>
    </w:p>
    <w:p w14:paraId="4BAF9C16" w14:textId="77777777" w:rsidR="00955B88" w:rsidRDefault="00C40C1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3"/>
          <w:tab w:val="center" w:pos="5763"/>
          <w:tab w:val="center" w:pos="6483"/>
          <w:tab w:val="right" w:pos="8789"/>
        </w:tabs>
        <w:spacing w:after="0"/>
        <w:ind w:left="-15"/>
      </w:pPr>
      <w:r>
        <w:rPr>
          <w:rFonts w:ascii="Arial" w:eastAsia="Arial" w:hAnsi="Arial" w:cs="Arial"/>
          <w:sz w:val="16"/>
        </w:rPr>
        <w:t xml:space="preserve">West Sussex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Tel: 01444 484115 </w:t>
      </w:r>
    </w:p>
    <w:p w14:paraId="2B03E025" w14:textId="77777777" w:rsidR="00955B88" w:rsidRDefault="00C40C18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right" w:pos="8789"/>
        </w:tabs>
        <w:spacing w:after="0"/>
      </w:pPr>
      <w:r>
        <w:rPr>
          <w:rFonts w:ascii="Arial" w:eastAsia="Arial" w:hAnsi="Arial" w:cs="Arial"/>
          <w:sz w:val="16"/>
        </w:rPr>
        <w:t>RH16 2LH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Email: </w:t>
      </w:r>
      <w:r>
        <w:rPr>
          <w:rFonts w:ascii="Arial" w:eastAsia="Arial" w:hAnsi="Arial" w:cs="Arial"/>
          <w:sz w:val="16"/>
          <w:u w:val="single" w:color="000000"/>
        </w:rPr>
        <w:t>clerks@lindfieldparishcouncil.gov.uk</w:t>
      </w:r>
      <w:r>
        <w:rPr>
          <w:rFonts w:ascii="Arial" w:eastAsia="Arial" w:hAnsi="Arial" w:cs="Arial"/>
          <w:sz w:val="16"/>
        </w:rPr>
        <w:t xml:space="preserve"> </w:t>
      </w:r>
    </w:p>
    <w:p w14:paraId="4EBAB159" w14:textId="77777777" w:rsidR="00955B88" w:rsidRDefault="00C40C18">
      <w:pPr>
        <w:spacing w:after="32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</w:t>
      </w:r>
    </w:p>
    <w:p w14:paraId="6B328F3A" w14:textId="77777777" w:rsidR="00955B88" w:rsidRDefault="00C40C18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DAD937E" w14:textId="77777777" w:rsidR="00955B88" w:rsidRDefault="00C40C18">
      <w:pPr>
        <w:pStyle w:val="Heading1"/>
        <w:ind w:left="0" w:firstLine="0"/>
        <w:jc w:val="right"/>
      </w:pPr>
      <w:r>
        <w:t>16</w:t>
      </w:r>
      <w:r>
        <w:rPr>
          <w:vertAlign w:val="subscript"/>
        </w:rPr>
        <w:t>th</w:t>
      </w:r>
      <w:r>
        <w:t xml:space="preserve"> April 2020 </w:t>
      </w:r>
    </w:p>
    <w:p w14:paraId="57000025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6126E33" w14:textId="77777777" w:rsidR="00955B88" w:rsidRDefault="00C40C18">
      <w:pPr>
        <w:spacing w:after="0" w:line="240" w:lineRule="auto"/>
        <w:ind w:left="24" w:right="16" w:hanging="10"/>
        <w:jc w:val="center"/>
      </w:pPr>
      <w:r>
        <w:rPr>
          <w:rFonts w:ascii="Arial" w:eastAsia="Arial" w:hAnsi="Arial" w:cs="Arial"/>
          <w:b/>
          <w:color w:val="FF0000"/>
          <w:sz w:val="20"/>
        </w:rPr>
        <w:t xml:space="preserve">This Agenda has been prepared during the Coronavirus pandemic and whilst technology for holding a meeting open to the public </w:t>
      </w:r>
      <w:r>
        <w:rPr>
          <w:rFonts w:ascii="Arial" w:eastAsia="Arial" w:hAnsi="Arial" w:cs="Arial"/>
          <w:b/>
          <w:color w:val="FF0000"/>
          <w:sz w:val="20"/>
        </w:rPr>
        <w:t xml:space="preserve">is being rolled out.  In the circumstances, any </w:t>
      </w:r>
    </w:p>
    <w:p w14:paraId="7C1A5D6F" w14:textId="77777777" w:rsidR="00955B88" w:rsidRDefault="00C40C18">
      <w:pPr>
        <w:spacing w:after="0" w:line="240" w:lineRule="auto"/>
        <w:ind w:left="24" w:right="14" w:hanging="10"/>
        <w:jc w:val="center"/>
      </w:pPr>
      <w:r>
        <w:rPr>
          <w:rFonts w:ascii="Arial" w:eastAsia="Arial" w:hAnsi="Arial" w:cs="Arial"/>
          <w:b/>
          <w:color w:val="FF0000"/>
          <w:sz w:val="20"/>
        </w:rPr>
        <w:t xml:space="preserve">comments from the public should be emailed to 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clerks@lindfieldparishcouncil.gov.uk</w:t>
      </w:r>
      <w:r>
        <w:rPr>
          <w:rFonts w:ascii="Arial" w:eastAsia="Arial" w:hAnsi="Arial" w:cs="Arial"/>
          <w:b/>
          <w:color w:val="FF0000"/>
          <w:sz w:val="20"/>
        </w:rPr>
        <w:t xml:space="preserve"> and will be considered when committee members consider the plans via email. </w:t>
      </w:r>
    </w:p>
    <w:p w14:paraId="1A7F7366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67ABE23" w14:textId="77777777" w:rsidR="00955B88" w:rsidRDefault="00C40C18">
      <w:pPr>
        <w:spacing w:after="3" w:line="253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To: Members of the Planning and Traffic Committee </w:t>
      </w:r>
    </w:p>
    <w:p w14:paraId="4DDD1364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53DB287" w14:textId="77777777" w:rsidR="00955B88" w:rsidRDefault="00C40C18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You are hereby summoned to attend a meeting of the </w:t>
      </w:r>
      <w:r>
        <w:rPr>
          <w:rFonts w:ascii="Arial" w:eastAsia="Arial" w:hAnsi="Arial" w:cs="Arial"/>
          <w:b/>
          <w:sz w:val="20"/>
        </w:rPr>
        <w:t xml:space="preserve">Planning and Traffic Committee </w:t>
      </w:r>
      <w:r>
        <w:rPr>
          <w:rFonts w:ascii="Arial" w:eastAsia="Arial" w:hAnsi="Arial" w:cs="Arial"/>
          <w:sz w:val="20"/>
        </w:rPr>
        <w:t xml:space="preserve">to be held by electronic means on </w:t>
      </w:r>
      <w:r>
        <w:rPr>
          <w:rFonts w:ascii="Arial" w:eastAsia="Arial" w:hAnsi="Arial" w:cs="Arial"/>
          <w:b/>
          <w:sz w:val="20"/>
        </w:rPr>
        <w:t>Tuesday 21</w:t>
      </w:r>
      <w:r>
        <w:rPr>
          <w:rFonts w:ascii="Arial" w:eastAsia="Arial" w:hAnsi="Arial" w:cs="Arial"/>
          <w:b/>
          <w:sz w:val="20"/>
          <w:vertAlign w:val="subscript"/>
        </w:rPr>
        <w:t>st</w:t>
      </w:r>
      <w:r>
        <w:rPr>
          <w:rFonts w:ascii="Arial" w:eastAsia="Arial" w:hAnsi="Arial" w:cs="Arial"/>
          <w:b/>
          <w:sz w:val="20"/>
        </w:rPr>
        <w:t xml:space="preserve"> April 2020</w:t>
      </w:r>
      <w:r>
        <w:rPr>
          <w:rFonts w:ascii="Arial" w:eastAsia="Arial" w:hAnsi="Arial" w:cs="Arial"/>
          <w:sz w:val="20"/>
        </w:rPr>
        <w:t xml:space="preserve"> to transact the following business: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AF6BEA9" w14:textId="77777777" w:rsidR="00955B88" w:rsidRDefault="00C40C18">
      <w:pPr>
        <w:spacing w:after="9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238D17C7" wp14:editId="76D5EDF4">
                <wp:extent cx="5584191" cy="6350"/>
                <wp:effectExtent l="0" t="0" r="0" b="0"/>
                <wp:docPr id="3725" name="Group 3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4191" cy="6350"/>
                          <a:chOff x="0" y="0"/>
                          <a:chExt cx="5584191" cy="6350"/>
                        </a:xfrm>
                      </wpg:grpSpPr>
                      <wps:wsp>
                        <wps:cNvPr id="4362" name="Shape 4362"/>
                        <wps:cNvSpPr/>
                        <wps:spPr>
                          <a:xfrm>
                            <a:off x="0" y="0"/>
                            <a:ext cx="5584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191" h="9144">
                                <a:moveTo>
                                  <a:pt x="0" y="0"/>
                                </a:moveTo>
                                <a:lnTo>
                                  <a:pt x="5584191" y="0"/>
                                </a:lnTo>
                                <a:lnTo>
                                  <a:pt x="5584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5" style="width:439.7pt;height:0.5pt;mso-position-horizontal-relative:char;mso-position-vertical-relative:line" coordsize="55841,63">
                <v:shape id="Shape 4363" style="position:absolute;width:55841;height:91;left:0;top:0;" coordsize="5584191,9144" path="m0,0l5584191,0l558419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6FD162A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64808A6" w14:textId="77777777" w:rsidR="00955B88" w:rsidRDefault="00C40C18">
      <w:pPr>
        <w:spacing w:after="4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Welcome and emergency announcements. </w:t>
      </w:r>
    </w:p>
    <w:p w14:paraId="04809569" w14:textId="77777777" w:rsidR="00955B88" w:rsidRDefault="00C40C18">
      <w:pPr>
        <w:spacing w:after="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53F08D19" w14:textId="77777777" w:rsidR="00955B88" w:rsidRDefault="00C40C18">
      <w:pPr>
        <w:pStyle w:val="Heading1"/>
        <w:ind w:right="57"/>
      </w:pPr>
      <w:r>
        <w:t xml:space="preserve">AMENDED AGENDA </w:t>
      </w:r>
    </w:p>
    <w:p w14:paraId="4E61DB83" w14:textId="77777777" w:rsidR="00955B88" w:rsidRDefault="00C40C18">
      <w:pPr>
        <w:spacing w:after="10" w:line="233" w:lineRule="auto"/>
        <w:ind w:right="8734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2F0BDB" w14:textId="77777777" w:rsidR="00955B88" w:rsidRDefault="00C40C18">
      <w:pPr>
        <w:numPr>
          <w:ilvl w:val="0"/>
          <w:numId w:val="1"/>
        </w:numPr>
        <w:spacing w:after="4" w:line="250" w:lineRule="auto"/>
        <w:ind w:hanging="421"/>
      </w:pPr>
      <w:r>
        <w:rPr>
          <w:rFonts w:ascii="Arial" w:eastAsia="Arial" w:hAnsi="Arial" w:cs="Arial"/>
          <w:sz w:val="20"/>
        </w:rPr>
        <w:t xml:space="preserve">To receive and accept any </w:t>
      </w:r>
      <w:r>
        <w:rPr>
          <w:rFonts w:ascii="Arial" w:eastAsia="Arial" w:hAnsi="Arial" w:cs="Arial"/>
          <w:b/>
          <w:sz w:val="20"/>
        </w:rPr>
        <w:t>apologies</w:t>
      </w:r>
      <w:r>
        <w:rPr>
          <w:rFonts w:ascii="Arial" w:eastAsia="Arial" w:hAnsi="Arial" w:cs="Arial"/>
          <w:sz w:val="20"/>
        </w:rPr>
        <w:t xml:space="preserve"> for absence.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6E68D2C" w14:textId="77777777" w:rsidR="00955B88" w:rsidRDefault="00C40C18">
      <w:pPr>
        <w:spacing w:after="0"/>
      </w:pPr>
      <w:r>
        <w:rPr>
          <w:rFonts w:ascii="Arial" w:eastAsia="Arial" w:hAnsi="Arial" w:cs="Arial"/>
          <w:color w:val="BFBFBF"/>
          <w:sz w:val="20"/>
        </w:rPr>
        <w:t xml:space="preserve"> </w:t>
      </w:r>
    </w:p>
    <w:p w14:paraId="05C2CF2B" w14:textId="77777777" w:rsidR="00955B88" w:rsidRDefault="00C40C18">
      <w:pPr>
        <w:numPr>
          <w:ilvl w:val="0"/>
          <w:numId w:val="1"/>
        </w:numPr>
        <w:spacing w:after="4" w:line="250" w:lineRule="auto"/>
        <w:ind w:hanging="421"/>
      </w:pPr>
      <w:r>
        <w:rPr>
          <w:rFonts w:ascii="Arial" w:eastAsia="Arial" w:hAnsi="Arial" w:cs="Arial"/>
          <w:sz w:val="20"/>
        </w:rPr>
        <w:t xml:space="preserve">To receive any </w:t>
      </w:r>
      <w:r>
        <w:rPr>
          <w:rFonts w:ascii="Arial" w:eastAsia="Arial" w:hAnsi="Arial" w:cs="Arial"/>
          <w:b/>
          <w:sz w:val="20"/>
        </w:rPr>
        <w:t>Declarations of Interest</w:t>
      </w:r>
      <w:r>
        <w:rPr>
          <w:rFonts w:ascii="Arial" w:eastAsia="Arial" w:hAnsi="Arial" w:cs="Arial"/>
          <w:sz w:val="20"/>
        </w:rPr>
        <w:t xml:space="preserve"> by Members in respect of any item on the Agenda.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D92539B" w14:textId="77777777" w:rsidR="00955B88" w:rsidRDefault="00C40C18">
      <w:pPr>
        <w:spacing w:after="0"/>
        <w:ind w:left="721"/>
      </w:pPr>
      <w:r>
        <w:rPr>
          <w:rFonts w:ascii="Arial" w:eastAsia="Arial" w:hAnsi="Arial" w:cs="Arial"/>
          <w:sz w:val="20"/>
        </w:rPr>
        <w:t xml:space="preserve"> </w:t>
      </w:r>
    </w:p>
    <w:p w14:paraId="119E1084" w14:textId="77777777" w:rsidR="00955B88" w:rsidRDefault="00C40C18">
      <w:pPr>
        <w:numPr>
          <w:ilvl w:val="0"/>
          <w:numId w:val="1"/>
        </w:numPr>
        <w:spacing w:after="4" w:line="250" w:lineRule="auto"/>
        <w:ind w:hanging="421"/>
      </w:pPr>
      <w:r>
        <w:rPr>
          <w:rFonts w:ascii="Arial" w:eastAsia="Arial" w:hAnsi="Arial" w:cs="Arial"/>
          <w:b/>
          <w:sz w:val="20"/>
        </w:rPr>
        <w:t>To confirm and sign the Minutes</w:t>
      </w:r>
      <w:r>
        <w:rPr>
          <w:rFonts w:ascii="Arial" w:eastAsia="Arial" w:hAnsi="Arial" w:cs="Arial"/>
          <w:sz w:val="20"/>
        </w:rPr>
        <w:t xml:space="preserve"> of the meeting of the</w:t>
      </w:r>
      <w:r>
        <w:rPr>
          <w:rFonts w:ascii="Arial" w:eastAsia="Arial" w:hAnsi="Arial" w:cs="Arial"/>
          <w:sz w:val="20"/>
        </w:rPr>
        <w:t xml:space="preserve"> Planning and Traffic Committee held on 9</w:t>
      </w:r>
      <w:r>
        <w:rPr>
          <w:rFonts w:ascii="Arial" w:eastAsia="Arial" w:hAnsi="Arial" w:cs="Arial"/>
          <w:sz w:val="20"/>
          <w:vertAlign w:val="subscript"/>
        </w:rPr>
        <w:t>th</w:t>
      </w:r>
      <w:r>
        <w:rPr>
          <w:rFonts w:ascii="Arial" w:eastAsia="Arial" w:hAnsi="Arial" w:cs="Arial"/>
          <w:sz w:val="20"/>
        </w:rPr>
        <w:t xml:space="preserve"> March 2020 and 31</w:t>
      </w:r>
      <w:r>
        <w:rPr>
          <w:rFonts w:ascii="Arial" w:eastAsia="Arial" w:hAnsi="Arial" w:cs="Arial"/>
          <w:sz w:val="20"/>
          <w:vertAlign w:val="subscript"/>
        </w:rPr>
        <w:t>st</w:t>
      </w:r>
      <w:r>
        <w:rPr>
          <w:rFonts w:ascii="Arial" w:eastAsia="Arial" w:hAnsi="Arial" w:cs="Arial"/>
          <w:sz w:val="20"/>
        </w:rPr>
        <w:t xml:space="preserve"> March 2020 [to be circulated].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7EC5C0F" w14:textId="77777777" w:rsidR="00955B88" w:rsidRDefault="00C40C18">
      <w:pPr>
        <w:spacing w:after="0"/>
        <w:ind w:left="721"/>
      </w:pPr>
      <w:r>
        <w:rPr>
          <w:rFonts w:ascii="Arial" w:eastAsia="Arial" w:hAnsi="Arial" w:cs="Arial"/>
          <w:color w:val="BFBFBF"/>
          <w:sz w:val="20"/>
        </w:rPr>
        <w:t xml:space="preserve"> </w:t>
      </w:r>
    </w:p>
    <w:p w14:paraId="4194AFEC" w14:textId="77777777" w:rsidR="00955B88" w:rsidRDefault="00C40C18">
      <w:pPr>
        <w:numPr>
          <w:ilvl w:val="0"/>
          <w:numId w:val="1"/>
        </w:numPr>
        <w:spacing w:after="0" w:line="243" w:lineRule="auto"/>
        <w:ind w:hanging="421"/>
      </w:pPr>
      <w:r>
        <w:rPr>
          <w:rFonts w:ascii="Arial" w:eastAsia="Arial" w:hAnsi="Arial" w:cs="Arial"/>
          <w:b/>
          <w:sz w:val="20"/>
        </w:rPr>
        <w:t>To consider responses to Planning Applications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and other matters referred to the Parish Council by Mid Sussex District Council (MSDC) for consideration.  </w:t>
      </w:r>
      <w:r>
        <w:rPr>
          <w:rFonts w:ascii="Arial" w:eastAsia="Arial" w:hAnsi="Arial" w:cs="Arial"/>
          <w:i/>
          <w:sz w:val="20"/>
        </w:rPr>
        <w:t>N.B. Up to two people for and up to two against each planning application will be permitted to speak for a maximum of two minutes each at the invitat</w:t>
      </w:r>
      <w:r>
        <w:rPr>
          <w:rFonts w:ascii="Arial" w:eastAsia="Arial" w:hAnsi="Arial" w:cs="Arial"/>
          <w:i/>
          <w:sz w:val="20"/>
        </w:rPr>
        <w:t>ion of the Chairman</w:t>
      </w:r>
      <w:r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02DCFF9" w14:textId="77777777" w:rsidR="00955B88" w:rsidRDefault="00C40C1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439" w:type="dxa"/>
        <w:tblInd w:w="291" w:type="dxa"/>
        <w:tblCellMar>
          <w:top w:w="14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26"/>
        <w:gridCol w:w="7213"/>
      </w:tblGrid>
      <w:tr w:rsidR="00955B88" w14:paraId="65F4A588" w14:textId="77777777">
        <w:trPr>
          <w:trHeight w:val="47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31C2" w14:textId="77777777" w:rsidR="00955B88" w:rsidRDefault="00C40C18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Due Date to MSDC </w:t>
            </w:r>
          </w:p>
        </w:tc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E96C" w14:textId="77777777" w:rsidR="00955B88" w:rsidRDefault="00C40C1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Application Details </w:t>
            </w:r>
          </w:p>
        </w:tc>
      </w:tr>
    </w:tbl>
    <w:p w14:paraId="757F2F50" w14:textId="77777777" w:rsidR="00955B88" w:rsidRDefault="00C40C18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471942" w14:textId="77777777" w:rsidR="00955B88" w:rsidRDefault="00C40C18">
      <w:pPr>
        <w:numPr>
          <w:ilvl w:val="0"/>
          <w:numId w:val="2"/>
        </w:numPr>
        <w:spacing w:after="3" w:line="253" w:lineRule="auto"/>
        <w:ind w:hanging="366"/>
      </w:pPr>
      <w:r>
        <w:rPr>
          <w:rFonts w:ascii="Arial" w:eastAsia="Arial" w:hAnsi="Arial" w:cs="Arial"/>
          <w:b/>
          <w:sz w:val="20"/>
        </w:rPr>
        <w:t xml:space="preserve">24/4/20 </w:t>
      </w:r>
      <w:r>
        <w:rPr>
          <w:rFonts w:ascii="Arial" w:eastAsia="Arial" w:hAnsi="Arial" w:cs="Arial"/>
          <w:b/>
          <w:sz w:val="20"/>
        </w:rPr>
        <w:tab/>
        <w:t xml:space="preserve">DM/20/1152 – 30 </w:t>
      </w:r>
      <w:proofErr w:type="spellStart"/>
      <w:r>
        <w:rPr>
          <w:rFonts w:ascii="Arial" w:eastAsia="Arial" w:hAnsi="Arial" w:cs="Arial"/>
          <w:b/>
          <w:sz w:val="20"/>
        </w:rPr>
        <w:t>Luxford</w:t>
      </w:r>
      <w:proofErr w:type="spellEnd"/>
      <w:r>
        <w:rPr>
          <w:rFonts w:ascii="Arial" w:eastAsia="Arial" w:hAnsi="Arial" w:cs="Arial"/>
          <w:b/>
          <w:sz w:val="20"/>
        </w:rPr>
        <w:t xml:space="preserve"> Road </w:t>
      </w:r>
    </w:p>
    <w:p w14:paraId="61A0C2EE" w14:textId="77777777" w:rsidR="00955B88" w:rsidRDefault="00C40C18">
      <w:pPr>
        <w:spacing w:after="4" w:line="250" w:lineRule="auto"/>
        <w:ind w:left="436" w:hanging="10"/>
      </w:pPr>
      <w:r>
        <w:rPr>
          <w:rFonts w:ascii="Arial" w:eastAsia="Arial" w:hAnsi="Arial" w:cs="Arial"/>
          <w:sz w:val="20"/>
        </w:rPr>
        <w:t>Variation to condition 2 relating to planning application DM/19/0796 to allow alterations to the approved design with the addition of a lantern light o</w:t>
      </w:r>
      <w:r>
        <w:rPr>
          <w:rFonts w:ascii="Arial" w:eastAsia="Arial" w:hAnsi="Arial" w:cs="Arial"/>
          <w:sz w:val="20"/>
        </w:rPr>
        <w:t xml:space="preserve">ver kitchen/family room. </w:t>
      </w:r>
    </w:p>
    <w:p w14:paraId="6F630903" w14:textId="77777777" w:rsidR="00955B88" w:rsidRDefault="00C40C18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p w14:paraId="455DAF27" w14:textId="77777777" w:rsidR="00955B88" w:rsidRDefault="00C40C18">
      <w:pPr>
        <w:numPr>
          <w:ilvl w:val="0"/>
          <w:numId w:val="2"/>
        </w:numPr>
        <w:spacing w:after="3" w:line="253" w:lineRule="auto"/>
        <w:ind w:hanging="366"/>
      </w:pPr>
      <w:r>
        <w:rPr>
          <w:rFonts w:ascii="Arial" w:eastAsia="Arial" w:hAnsi="Arial" w:cs="Arial"/>
          <w:b/>
          <w:sz w:val="20"/>
        </w:rPr>
        <w:t xml:space="preserve">24/4/20 </w:t>
      </w:r>
      <w:r>
        <w:rPr>
          <w:rFonts w:ascii="Arial" w:eastAsia="Arial" w:hAnsi="Arial" w:cs="Arial"/>
          <w:b/>
          <w:sz w:val="20"/>
        </w:rPr>
        <w:tab/>
        <w:t xml:space="preserve">DM/20/1213 – Cherry Tree Cottage, 2 Backwards Lane </w:t>
      </w:r>
    </w:p>
    <w:p w14:paraId="361536C6" w14:textId="77777777" w:rsidR="00955B88" w:rsidRDefault="00C40C18">
      <w:pPr>
        <w:spacing w:after="4" w:line="250" w:lineRule="auto"/>
        <w:ind w:left="436" w:hanging="10"/>
      </w:pPr>
      <w:r>
        <w:rPr>
          <w:rFonts w:ascii="Arial" w:eastAsia="Arial" w:hAnsi="Arial" w:cs="Arial"/>
          <w:sz w:val="20"/>
        </w:rPr>
        <w:t xml:space="preserve">T1 - Conifer tree – remove. T2 - Yew tree – remove. CT1 - Conifer tree - Remove. CT2 - </w:t>
      </w:r>
    </w:p>
    <w:p w14:paraId="66E307F8" w14:textId="77777777" w:rsidR="00955B88" w:rsidRDefault="00C40C18">
      <w:pPr>
        <w:spacing w:after="4" w:line="250" w:lineRule="auto"/>
        <w:ind w:left="436" w:hanging="10"/>
      </w:pPr>
      <w:r>
        <w:rPr>
          <w:rFonts w:ascii="Arial" w:eastAsia="Arial" w:hAnsi="Arial" w:cs="Arial"/>
          <w:sz w:val="20"/>
        </w:rPr>
        <w:t xml:space="preserve">Cherry tree – remove </w:t>
      </w:r>
    </w:p>
    <w:p w14:paraId="2EB59E38" w14:textId="77777777" w:rsidR="00955B88" w:rsidRDefault="00C40C18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p w14:paraId="08839E1E" w14:textId="77777777" w:rsidR="00955B88" w:rsidRDefault="00C40C18">
      <w:pPr>
        <w:numPr>
          <w:ilvl w:val="0"/>
          <w:numId w:val="2"/>
        </w:numPr>
        <w:spacing w:after="3" w:line="253" w:lineRule="auto"/>
        <w:ind w:hanging="366"/>
      </w:pPr>
      <w:r>
        <w:rPr>
          <w:rFonts w:ascii="Arial" w:eastAsia="Arial" w:hAnsi="Arial" w:cs="Arial"/>
          <w:b/>
          <w:sz w:val="20"/>
        </w:rPr>
        <w:t xml:space="preserve">1/5/20 </w:t>
      </w:r>
      <w:r>
        <w:rPr>
          <w:rFonts w:ascii="Arial" w:eastAsia="Arial" w:hAnsi="Arial" w:cs="Arial"/>
          <w:b/>
          <w:sz w:val="20"/>
        </w:rPr>
        <w:tab/>
        <w:t xml:space="preserve">DM/20/1232 – 17 Oak Bank </w:t>
      </w:r>
      <w:r>
        <w:rPr>
          <w:rFonts w:ascii="Arial" w:eastAsia="Arial" w:hAnsi="Arial" w:cs="Arial"/>
          <w:sz w:val="20"/>
        </w:rPr>
        <w:t xml:space="preserve">Single </w:t>
      </w:r>
      <w:proofErr w:type="spellStart"/>
      <w:r>
        <w:rPr>
          <w:rFonts w:ascii="Arial" w:eastAsia="Arial" w:hAnsi="Arial" w:cs="Arial"/>
          <w:sz w:val="20"/>
        </w:rPr>
        <w:t>storey</w:t>
      </w:r>
      <w:proofErr w:type="spellEnd"/>
      <w:r>
        <w:rPr>
          <w:rFonts w:ascii="Arial" w:eastAsia="Arial" w:hAnsi="Arial" w:cs="Arial"/>
          <w:sz w:val="20"/>
        </w:rPr>
        <w:t xml:space="preserve"> rear extension. </w:t>
      </w:r>
    </w:p>
    <w:p w14:paraId="3C559B39" w14:textId="77777777" w:rsidR="00955B88" w:rsidRDefault="00C40C18">
      <w:pPr>
        <w:spacing w:after="12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p w14:paraId="3B30A7A2" w14:textId="77777777" w:rsidR="00955B88" w:rsidRDefault="00C40C1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" w:line="249" w:lineRule="auto"/>
        <w:ind w:left="421" w:right="59"/>
        <w:jc w:val="both"/>
      </w:pPr>
      <w:r>
        <w:rPr>
          <w:rFonts w:ascii="Arial" w:eastAsia="Arial" w:hAnsi="Arial" w:cs="Arial"/>
          <w:sz w:val="20"/>
        </w:rPr>
        <w:t>The Planning Applications listed above are those available as at the original date of publication of this agenda.  MSDC publish their Weekly Planning Application List on Thursdays (next due 16</w:t>
      </w:r>
      <w:r>
        <w:rPr>
          <w:rFonts w:ascii="Arial" w:eastAsia="Arial" w:hAnsi="Arial" w:cs="Arial"/>
          <w:sz w:val="20"/>
          <w:vertAlign w:val="subscript"/>
        </w:rPr>
        <w:t>th</w:t>
      </w:r>
      <w:r>
        <w:rPr>
          <w:rFonts w:ascii="Arial" w:eastAsia="Arial" w:hAnsi="Arial" w:cs="Arial"/>
          <w:sz w:val="20"/>
        </w:rPr>
        <w:t xml:space="preserve"> April 2020) and applications contained in that Weekly List ma</w:t>
      </w:r>
      <w:r>
        <w:rPr>
          <w:rFonts w:ascii="Arial" w:eastAsia="Arial" w:hAnsi="Arial" w:cs="Arial"/>
          <w:sz w:val="20"/>
        </w:rPr>
        <w:t xml:space="preserve">y also be considered at this meeting in the light of response deadlines.  Please see </w:t>
      </w:r>
      <w:hyperlink r:id="rId5">
        <w:r>
          <w:rPr>
            <w:rFonts w:ascii="Arial" w:eastAsia="Arial" w:hAnsi="Arial" w:cs="Arial"/>
            <w:color w:val="0000FF"/>
            <w:sz w:val="20"/>
            <w:u w:val="single" w:color="0000FF"/>
          </w:rPr>
          <w:t xml:space="preserve">MSDC Planning </w:t>
        </w:r>
      </w:hyperlink>
      <w:hyperlink r:id="rId6">
        <w:r>
          <w:rPr>
            <w:rFonts w:ascii="Arial" w:eastAsia="Arial" w:hAnsi="Arial" w:cs="Arial"/>
            <w:color w:val="0000FF"/>
            <w:sz w:val="20"/>
            <w:u w:val="single" w:color="0000FF"/>
          </w:rPr>
          <w:t xml:space="preserve">– </w:t>
        </w:r>
      </w:hyperlink>
      <w:hyperlink r:id="rId7">
        <w:r>
          <w:rPr>
            <w:rFonts w:ascii="Arial" w:eastAsia="Arial" w:hAnsi="Arial" w:cs="Arial"/>
            <w:color w:val="0000FF"/>
            <w:sz w:val="20"/>
            <w:u w:val="single" w:color="0000FF"/>
          </w:rPr>
          <w:t>Weekly List</w:t>
        </w:r>
      </w:hyperlink>
      <w:hyperlink r:id="rId8">
        <w:r>
          <w:rPr>
            <w:rFonts w:ascii="Arial" w:eastAsia="Arial" w:hAnsi="Arial" w:cs="Arial"/>
            <w:sz w:val="20"/>
          </w:rPr>
          <w:t xml:space="preserve"> </w:t>
        </w:r>
      </w:hyperlink>
      <w:r>
        <w:rPr>
          <w:rFonts w:ascii="Arial" w:eastAsia="Arial" w:hAnsi="Arial" w:cs="Arial"/>
          <w:sz w:val="20"/>
        </w:rPr>
        <w:t xml:space="preserve">on MSDC’s website. </w:t>
      </w:r>
    </w:p>
    <w:p w14:paraId="549BC818" w14:textId="77777777" w:rsidR="00955B88" w:rsidRDefault="00C40C18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p w14:paraId="77581D2D" w14:textId="77777777" w:rsidR="00955B88" w:rsidRDefault="00C40C18">
      <w:pPr>
        <w:spacing w:after="4" w:line="250" w:lineRule="auto"/>
        <w:ind w:left="436" w:hanging="10"/>
      </w:pPr>
      <w:r>
        <w:rPr>
          <w:rFonts w:ascii="Arial" w:eastAsia="Arial" w:hAnsi="Arial" w:cs="Arial"/>
          <w:sz w:val="20"/>
        </w:rPr>
        <w:t xml:space="preserve">Applications received after the original date of publication of this </w:t>
      </w:r>
      <w:proofErr w:type="gramStart"/>
      <w:r>
        <w:rPr>
          <w:rFonts w:ascii="Arial" w:eastAsia="Arial" w:hAnsi="Arial" w:cs="Arial"/>
          <w:sz w:val="20"/>
        </w:rPr>
        <w:t>agenda:-</w:t>
      </w:r>
      <w:proofErr w:type="gramEnd"/>
      <w:r>
        <w:rPr>
          <w:rFonts w:ascii="Arial" w:eastAsia="Arial" w:hAnsi="Arial" w:cs="Arial"/>
          <w:sz w:val="20"/>
        </w:rPr>
        <w:t xml:space="preserve"> </w:t>
      </w:r>
    </w:p>
    <w:p w14:paraId="0A644D19" w14:textId="77777777" w:rsidR="00955B88" w:rsidRDefault="00C40C18">
      <w:pPr>
        <w:spacing w:after="0"/>
        <w:ind w:left="426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44EE7466" w14:textId="77777777" w:rsidR="00955B88" w:rsidRDefault="00C40C18">
      <w:pPr>
        <w:numPr>
          <w:ilvl w:val="0"/>
          <w:numId w:val="2"/>
        </w:numPr>
        <w:spacing w:after="83" w:line="253" w:lineRule="auto"/>
        <w:ind w:hanging="366"/>
      </w:pPr>
      <w:r>
        <w:rPr>
          <w:rFonts w:ascii="Arial" w:eastAsia="Arial" w:hAnsi="Arial" w:cs="Arial"/>
          <w:b/>
          <w:sz w:val="20"/>
        </w:rPr>
        <w:t xml:space="preserve">8/5/20 </w:t>
      </w:r>
      <w:r>
        <w:rPr>
          <w:rFonts w:ascii="Arial" w:eastAsia="Arial" w:hAnsi="Arial" w:cs="Arial"/>
          <w:b/>
          <w:sz w:val="20"/>
        </w:rPr>
        <w:tab/>
        <w:t xml:space="preserve">DM/20/1110 – Chantry Cottage, 121 High Street </w:t>
      </w:r>
    </w:p>
    <w:p w14:paraId="0AF44F5D" w14:textId="77777777" w:rsidR="00955B88" w:rsidRDefault="00C40C18">
      <w:pPr>
        <w:spacing w:after="0"/>
        <w:ind w:right="1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9956240" w14:textId="77777777" w:rsidR="00955B88" w:rsidRDefault="00C40C18">
      <w:pPr>
        <w:spacing w:after="0"/>
        <w:ind w:right="59"/>
        <w:jc w:val="center"/>
      </w:pPr>
      <w:r>
        <w:rPr>
          <w:rFonts w:ascii="Arial" w:eastAsia="Arial" w:hAnsi="Arial" w:cs="Arial"/>
          <w:sz w:val="20"/>
        </w:rPr>
        <w:t xml:space="preserve">1 of 2 </w:t>
      </w:r>
    </w:p>
    <w:p w14:paraId="52E70552" w14:textId="77777777" w:rsidR="00955B88" w:rsidRDefault="00C40C18">
      <w:pPr>
        <w:spacing w:after="0"/>
        <w:ind w:right="1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03C3ECFD" w14:textId="77777777" w:rsidR="00955B88" w:rsidRDefault="00C40C18">
      <w:pPr>
        <w:spacing w:after="0"/>
        <w:ind w:right="64"/>
        <w:jc w:val="center"/>
      </w:pPr>
      <w:r>
        <w:rPr>
          <w:rFonts w:ascii="Arial" w:eastAsia="Arial" w:hAnsi="Arial" w:cs="Arial"/>
          <w:sz w:val="18"/>
        </w:rPr>
        <w:t xml:space="preserve">Members of the Public and the Press have a right to attend meetings of the Council and its Committees. </w:t>
      </w:r>
    </w:p>
    <w:p w14:paraId="0E67635B" w14:textId="77777777" w:rsidR="00955B88" w:rsidRDefault="00C40C18">
      <w:pPr>
        <w:pStyle w:val="Heading1"/>
      </w:pPr>
      <w:r>
        <w:t xml:space="preserve">Lindfield Parish Council P&amp;TC Agenda 21st April 2020 </w:t>
      </w:r>
    </w:p>
    <w:p w14:paraId="2F5B4B70" w14:textId="77777777" w:rsidR="00955B88" w:rsidRDefault="00C40C1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C69D610" w14:textId="77777777" w:rsidR="00955B88" w:rsidRDefault="00C40C18">
      <w:pPr>
        <w:spacing w:after="4" w:line="250" w:lineRule="auto"/>
        <w:ind w:left="436" w:hanging="10"/>
      </w:pPr>
      <w:r>
        <w:rPr>
          <w:rFonts w:ascii="Arial" w:eastAsia="Arial" w:hAnsi="Arial" w:cs="Arial"/>
          <w:sz w:val="20"/>
        </w:rPr>
        <w:t xml:space="preserve">Replace roof tiles </w:t>
      </w:r>
    </w:p>
    <w:p w14:paraId="6345FD80" w14:textId="77777777" w:rsidR="00955B88" w:rsidRDefault="00C40C18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p w14:paraId="0F1B019A" w14:textId="77777777" w:rsidR="00955B88" w:rsidRDefault="00C40C18">
      <w:pPr>
        <w:numPr>
          <w:ilvl w:val="0"/>
          <w:numId w:val="3"/>
        </w:numPr>
        <w:spacing w:after="3" w:line="253" w:lineRule="auto"/>
        <w:ind w:right="1355" w:hanging="366"/>
      </w:pPr>
      <w:r>
        <w:rPr>
          <w:rFonts w:ascii="Arial" w:eastAsia="Arial" w:hAnsi="Arial" w:cs="Arial"/>
          <w:b/>
          <w:sz w:val="20"/>
        </w:rPr>
        <w:t xml:space="preserve">8/5/20 </w:t>
      </w:r>
      <w:r>
        <w:rPr>
          <w:rFonts w:ascii="Arial" w:eastAsia="Arial" w:hAnsi="Arial" w:cs="Arial"/>
          <w:b/>
          <w:sz w:val="20"/>
        </w:rPr>
        <w:tab/>
        <w:t xml:space="preserve">DM/20/1261 – The Turret House, Old Place, High Street </w:t>
      </w:r>
    </w:p>
    <w:p w14:paraId="1A192C37" w14:textId="77777777" w:rsidR="00955B88" w:rsidRDefault="00C40C18">
      <w:pPr>
        <w:spacing w:after="4" w:line="250" w:lineRule="auto"/>
        <w:ind w:left="436" w:hanging="10"/>
      </w:pPr>
      <w:r>
        <w:rPr>
          <w:rFonts w:ascii="Arial" w:eastAsia="Arial" w:hAnsi="Arial" w:cs="Arial"/>
          <w:sz w:val="20"/>
        </w:rPr>
        <w:t>Minor amend</w:t>
      </w:r>
      <w:r>
        <w:rPr>
          <w:rFonts w:ascii="Arial" w:eastAsia="Arial" w:hAnsi="Arial" w:cs="Arial"/>
          <w:sz w:val="20"/>
        </w:rPr>
        <w:t xml:space="preserve">ment to Internal alterations to existing ground floor </w:t>
      </w:r>
      <w:proofErr w:type="spellStart"/>
      <w:r>
        <w:rPr>
          <w:rFonts w:ascii="Arial" w:eastAsia="Arial" w:hAnsi="Arial" w:cs="Arial"/>
          <w:sz w:val="20"/>
        </w:rPr>
        <w:t>en</w:t>
      </w:r>
      <w:proofErr w:type="spellEnd"/>
      <w:r>
        <w:rPr>
          <w:rFonts w:ascii="Arial" w:eastAsia="Arial" w:hAnsi="Arial" w:cs="Arial"/>
          <w:sz w:val="20"/>
        </w:rPr>
        <w:t xml:space="preserve">-suite shower room to provide a WC accessible from hall (as permitted under ref DM/19/3180) to allow wash hand basin to be relocated to external wall. </w:t>
      </w:r>
    </w:p>
    <w:p w14:paraId="52C20775" w14:textId="77777777" w:rsidR="00955B88" w:rsidRDefault="00C40C18">
      <w:pPr>
        <w:spacing w:after="0"/>
        <w:ind w:left="426"/>
      </w:pPr>
      <w:r>
        <w:rPr>
          <w:rFonts w:ascii="Arial" w:eastAsia="Arial" w:hAnsi="Arial" w:cs="Arial"/>
          <w:sz w:val="20"/>
        </w:rPr>
        <w:t xml:space="preserve"> </w:t>
      </w:r>
    </w:p>
    <w:p w14:paraId="78A4E64C" w14:textId="77777777" w:rsidR="00955B88" w:rsidRDefault="00C40C18">
      <w:pPr>
        <w:numPr>
          <w:ilvl w:val="0"/>
          <w:numId w:val="3"/>
        </w:numPr>
        <w:spacing w:after="3" w:line="253" w:lineRule="auto"/>
        <w:ind w:right="1355" w:hanging="366"/>
      </w:pPr>
      <w:r>
        <w:rPr>
          <w:rFonts w:ascii="Arial" w:eastAsia="Arial" w:hAnsi="Arial" w:cs="Arial"/>
          <w:b/>
          <w:sz w:val="20"/>
        </w:rPr>
        <w:t xml:space="preserve">8/5/20 </w:t>
      </w:r>
      <w:r>
        <w:rPr>
          <w:rFonts w:ascii="Arial" w:eastAsia="Arial" w:hAnsi="Arial" w:cs="Arial"/>
          <w:b/>
          <w:sz w:val="20"/>
        </w:rPr>
        <w:tab/>
        <w:t>DM/20/1283 – Badgers, 6 Backwoods Lane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Single </w:t>
      </w:r>
      <w:proofErr w:type="spellStart"/>
      <w:r>
        <w:rPr>
          <w:rFonts w:ascii="Arial" w:eastAsia="Arial" w:hAnsi="Arial" w:cs="Arial"/>
          <w:sz w:val="20"/>
        </w:rPr>
        <w:t>Storey</w:t>
      </w:r>
      <w:proofErr w:type="spellEnd"/>
      <w:r>
        <w:rPr>
          <w:rFonts w:ascii="Arial" w:eastAsia="Arial" w:hAnsi="Arial" w:cs="Arial"/>
          <w:sz w:val="20"/>
        </w:rPr>
        <w:t xml:space="preserve"> Rear Extension </w:t>
      </w:r>
    </w:p>
    <w:p w14:paraId="6923E6CC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159FD3F" w14:textId="77777777" w:rsidR="00955B88" w:rsidRDefault="00C40C18">
      <w:pPr>
        <w:numPr>
          <w:ilvl w:val="0"/>
          <w:numId w:val="4"/>
        </w:numPr>
        <w:spacing w:after="1" w:line="240" w:lineRule="auto"/>
        <w:ind w:right="78" w:hanging="421"/>
      </w:pPr>
      <w:r>
        <w:rPr>
          <w:rFonts w:ascii="Arial" w:eastAsia="Arial" w:hAnsi="Arial" w:cs="Arial"/>
          <w:b/>
          <w:sz w:val="20"/>
        </w:rPr>
        <w:t>To receive reports on any significant planning decisions or issues made by MSDC</w:t>
      </w:r>
      <w:r>
        <w:rPr>
          <w:rFonts w:ascii="Arial" w:eastAsia="Arial" w:hAnsi="Arial" w:cs="Arial"/>
          <w:sz w:val="20"/>
        </w:rPr>
        <w:t xml:space="preserve"> and the Planning Inspectorate and to agree any further action which may need to be taken before the next meeting.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14552B43" w14:textId="77777777" w:rsidR="00955B88" w:rsidRDefault="00C40C18">
      <w:pPr>
        <w:spacing w:after="0"/>
      </w:pPr>
      <w:r>
        <w:rPr>
          <w:rFonts w:ascii="Arial" w:eastAsia="Arial" w:hAnsi="Arial" w:cs="Arial"/>
          <w:color w:val="BFBFBF"/>
          <w:sz w:val="20"/>
        </w:rPr>
        <w:t xml:space="preserve"> </w:t>
      </w:r>
    </w:p>
    <w:p w14:paraId="226966DC" w14:textId="77777777" w:rsidR="00955B88" w:rsidRDefault="00C40C18">
      <w:pPr>
        <w:numPr>
          <w:ilvl w:val="0"/>
          <w:numId w:val="4"/>
        </w:numPr>
        <w:spacing w:after="4" w:line="250" w:lineRule="auto"/>
        <w:ind w:right="78" w:hanging="421"/>
      </w:pPr>
      <w:r>
        <w:rPr>
          <w:rFonts w:ascii="Arial" w:eastAsia="Arial" w:hAnsi="Arial" w:cs="Arial"/>
          <w:b/>
          <w:sz w:val="20"/>
        </w:rPr>
        <w:t>Matters Arising</w:t>
      </w:r>
      <w:r>
        <w:rPr>
          <w:rFonts w:ascii="Arial" w:eastAsia="Arial" w:hAnsi="Arial" w:cs="Arial"/>
          <w:sz w:val="20"/>
        </w:rPr>
        <w:t xml:space="preserve"> after the preparation of this Agenda, which the Chairman agrees to take as urgent.  Such matters will be for noting or deferral to a future meeting only.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09BBE45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1DF2752" w14:textId="77777777" w:rsidR="00955B88" w:rsidRDefault="00C40C18">
      <w:pPr>
        <w:spacing w:after="7"/>
      </w:pPr>
      <w:r>
        <w:rPr>
          <w:rFonts w:ascii="Arial" w:eastAsia="Arial" w:hAnsi="Arial" w:cs="Arial"/>
          <w:sz w:val="20"/>
        </w:rPr>
        <w:t xml:space="preserve"> </w:t>
      </w:r>
    </w:p>
    <w:p w14:paraId="58F44EDA" w14:textId="77777777" w:rsidR="00955B88" w:rsidRDefault="00C40C18">
      <w:pPr>
        <w:spacing w:after="0"/>
      </w:pPr>
      <w:r>
        <w:rPr>
          <w:rFonts w:ascii="Segoe Script" w:eastAsia="Segoe Script" w:hAnsi="Segoe Script" w:cs="Segoe Script"/>
          <w:sz w:val="20"/>
        </w:rPr>
        <w:t xml:space="preserve">D. Parsons </w:t>
      </w:r>
    </w:p>
    <w:p w14:paraId="2F81E7C6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5A563F5" w14:textId="77777777" w:rsidR="00955B88" w:rsidRDefault="00C40C18">
      <w:pPr>
        <w:spacing w:after="3" w:line="253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David Parsons </w:t>
      </w:r>
    </w:p>
    <w:p w14:paraId="54F87D5A" w14:textId="77777777" w:rsidR="00955B88" w:rsidRDefault="00C40C18">
      <w:pPr>
        <w:spacing w:after="3" w:line="253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Deputy Parish Clerk </w:t>
      </w:r>
    </w:p>
    <w:p w14:paraId="5BEDCD3F" w14:textId="77777777" w:rsidR="00955B88" w:rsidRDefault="00C40C18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CE7C4C6" w14:textId="77777777" w:rsidR="00955B88" w:rsidRDefault="00C40C18">
      <w:pPr>
        <w:spacing w:after="4" w:line="250" w:lineRule="auto"/>
        <w:ind w:left="411" w:hanging="426"/>
      </w:pPr>
      <w:r>
        <w:rPr>
          <w:rFonts w:ascii="Arial" w:eastAsia="Arial" w:hAnsi="Arial" w:cs="Arial"/>
          <w:sz w:val="20"/>
        </w:rPr>
        <w:t xml:space="preserve">cc: </w:t>
      </w:r>
      <w:r>
        <w:rPr>
          <w:rFonts w:ascii="Arial" w:eastAsia="Arial" w:hAnsi="Arial" w:cs="Arial"/>
          <w:sz w:val="20"/>
        </w:rPr>
        <w:t xml:space="preserve">All other Parish </w:t>
      </w:r>
      <w:proofErr w:type="spellStart"/>
      <w:r>
        <w:rPr>
          <w:rFonts w:ascii="Arial" w:eastAsia="Arial" w:hAnsi="Arial" w:cs="Arial"/>
          <w:sz w:val="20"/>
        </w:rPr>
        <w:t>Councillors</w:t>
      </w:r>
      <w:proofErr w:type="spellEnd"/>
      <w:r>
        <w:rPr>
          <w:rFonts w:ascii="Arial" w:eastAsia="Arial" w:hAnsi="Arial" w:cs="Arial"/>
          <w:sz w:val="20"/>
        </w:rPr>
        <w:t xml:space="preserve">, MSDC and WSCC Cllr Andrew Lea, MSDC Cllr Anthea Lea, MSDC Cllr Jonathan Ash-Edwards </w:t>
      </w:r>
    </w:p>
    <w:p w14:paraId="7274C66E" w14:textId="77777777" w:rsidR="00955B88" w:rsidRDefault="00C40C18">
      <w:pPr>
        <w:spacing w:after="7924"/>
      </w:pPr>
      <w:r>
        <w:rPr>
          <w:rFonts w:ascii="Arial" w:eastAsia="Arial" w:hAnsi="Arial" w:cs="Arial"/>
          <w:sz w:val="20"/>
        </w:rPr>
        <w:t xml:space="preserve"> </w:t>
      </w:r>
    </w:p>
    <w:p w14:paraId="04ED5663" w14:textId="77777777" w:rsidR="00955B88" w:rsidRDefault="00C40C18">
      <w:pPr>
        <w:spacing w:after="0"/>
        <w:ind w:right="10"/>
        <w:jc w:val="center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2017C126" w14:textId="77777777" w:rsidR="00955B88" w:rsidRDefault="00C40C18">
      <w:pPr>
        <w:spacing w:after="0"/>
        <w:ind w:right="59"/>
        <w:jc w:val="center"/>
      </w:pPr>
      <w:r>
        <w:rPr>
          <w:rFonts w:ascii="Arial" w:eastAsia="Arial" w:hAnsi="Arial" w:cs="Arial"/>
          <w:sz w:val="20"/>
        </w:rPr>
        <w:t xml:space="preserve">2 of 2 </w:t>
      </w:r>
    </w:p>
    <w:p w14:paraId="4A599696" w14:textId="77777777" w:rsidR="00955B88" w:rsidRDefault="00C40C18">
      <w:pPr>
        <w:spacing w:after="2"/>
        <w:ind w:right="1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69F2D2C7" w14:textId="77777777" w:rsidR="00955B88" w:rsidRDefault="00C40C18">
      <w:pPr>
        <w:spacing w:after="0"/>
        <w:ind w:right="71"/>
        <w:jc w:val="center"/>
      </w:pPr>
      <w:r>
        <w:rPr>
          <w:rFonts w:ascii="Arial" w:eastAsia="Arial" w:hAnsi="Arial" w:cs="Arial"/>
        </w:rPr>
        <w:t>Members of the Public and the Press have a right to attend meetings of the Council and its Committees.</w:t>
      </w:r>
      <w:r>
        <w:rPr>
          <w:rFonts w:ascii="Arial" w:eastAsia="Arial" w:hAnsi="Arial" w:cs="Arial"/>
          <w:sz w:val="20"/>
        </w:rPr>
        <w:t xml:space="preserve"> </w:t>
      </w:r>
    </w:p>
    <w:sectPr w:rsidR="00955B88">
      <w:pgSz w:w="11905" w:h="16840"/>
      <w:pgMar w:top="730" w:right="1525" w:bottom="714" w:left="1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96EE4"/>
    <w:multiLevelType w:val="hybridMultilevel"/>
    <w:tmpl w:val="CA4A1674"/>
    <w:lvl w:ilvl="0" w:tplc="BC50D942">
      <w:start w:val="5"/>
      <w:numFmt w:val="decimal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0B7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5EF5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AC08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724C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945B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ED0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E39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625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0E5A1A"/>
    <w:multiLevelType w:val="hybridMultilevel"/>
    <w:tmpl w:val="AD260068"/>
    <w:lvl w:ilvl="0" w:tplc="FD1A508C">
      <w:start w:val="1"/>
      <w:numFmt w:val="lowerRoman"/>
      <w:lvlText w:val="%1."/>
      <w:lvlJc w:val="left"/>
      <w:pPr>
        <w:ind w:left="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7E8274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5AA0FC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A8874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87D3C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88CB4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A6EAE8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98B258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0AAD38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435493"/>
    <w:multiLevelType w:val="hybridMultilevel"/>
    <w:tmpl w:val="C4C8BE1A"/>
    <w:lvl w:ilvl="0" w:tplc="82461B8A">
      <w:start w:val="1"/>
      <w:numFmt w:val="decimal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1C280A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DE86AE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EABB6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4ECB24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6D918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2947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F6585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6D2A6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52DC4"/>
    <w:multiLevelType w:val="hybridMultilevel"/>
    <w:tmpl w:val="06F424A0"/>
    <w:lvl w:ilvl="0" w:tplc="6A78E3D0">
      <w:start w:val="5"/>
      <w:numFmt w:val="lowerRoman"/>
      <w:lvlText w:val="%1."/>
      <w:lvlJc w:val="left"/>
      <w:pPr>
        <w:ind w:left="4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8905C">
      <w:start w:val="1"/>
      <w:numFmt w:val="lowerLetter"/>
      <w:lvlText w:val="%2"/>
      <w:lvlJc w:val="left"/>
      <w:pPr>
        <w:ind w:left="11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D8D4EE">
      <w:start w:val="1"/>
      <w:numFmt w:val="lowerRoman"/>
      <w:lvlText w:val="%3"/>
      <w:lvlJc w:val="left"/>
      <w:pPr>
        <w:ind w:left="1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9A0218">
      <w:start w:val="1"/>
      <w:numFmt w:val="decimal"/>
      <w:lvlText w:val="%4"/>
      <w:lvlJc w:val="left"/>
      <w:pPr>
        <w:ind w:left="26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7266DC">
      <w:start w:val="1"/>
      <w:numFmt w:val="lowerLetter"/>
      <w:lvlText w:val="%5"/>
      <w:lvlJc w:val="left"/>
      <w:pPr>
        <w:ind w:left="33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89372">
      <w:start w:val="1"/>
      <w:numFmt w:val="lowerRoman"/>
      <w:lvlText w:val="%6"/>
      <w:lvlJc w:val="left"/>
      <w:pPr>
        <w:ind w:left="40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7CF22E">
      <w:start w:val="1"/>
      <w:numFmt w:val="decimal"/>
      <w:lvlText w:val="%7"/>
      <w:lvlJc w:val="left"/>
      <w:pPr>
        <w:ind w:left="47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63302">
      <w:start w:val="1"/>
      <w:numFmt w:val="lowerLetter"/>
      <w:lvlText w:val="%8"/>
      <w:lvlJc w:val="left"/>
      <w:pPr>
        <w:ind w:left="54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5C210E">
      <w:start w:val="1"/>
      <w:numFmt w:val="lowerRoman"/>
      <w:lvlText w:val="%9"/>
      <w:lvlJc w:val="left"/>
      <w:pPr>
        <w:ind w:left="62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88"/>
    <w:rsid w:val="002D5ECC"/>
    <w:rsid w:val="00955B88"/>
    <w:rsid w:val="00C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74574"/>
  <w15:docId w15:val="{E5BEFDD1-69FA-6E49-B037-62A2BE0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59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midsussex.gov.uk/online-applications/search.do?action=weeklyLi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.midsussex.gov.uk/online-applications/search.do?action=weekly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.midsussex.gov.uk/online-applications/search.do?action=weeklyList" TargetMode="External"/><Relationship Id="rId5" Type="http://schemas.openxmlformats.org/officeDocument/2006/relationships/hyperlink" Target="https://pa.midsussex.gov.uk/online-applications/search.do?action=weeklyLis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591</Words>
  <Characters>3046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Lindfield Parish Council</vt:lpstr>
    </vt:vector>
  </TitlesOfParts>
  <Manager/>
  <Company/>
  <LinksUpToDate>false</LinksUpToDate>
  <CharactersWithSpaces>3796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Lindfield Parish Council</dc:title>
  <dc:subject/>
  <dc:creator>Lindfield Parish Council</dc:creator>
  <cp:keywords/>
  <dc:description/>
  <cp:lastModifiedBy>David Parsons</cp:lastModifiedBy>
  <cp:revision>2</cp:revision>
  <dcterms:created xsi:type="dcterms:W3CDTF">2020-04-16T13:14:00Z</dcterms:created>
  <dcterms:modified xsi:type="dcterms:W3CDTF">2020-04-16T13:14:00Z</dcterms:modified>
  <cp:category/>
</cp:coreProperties>
</file>